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FED9"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“Is There an Alternative to My CPAP for Holiday Travel?”</w:t>
      </w:r>
    </w:p>
    <w:p w14:paraId="0CEAA5A6"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b/>
          <w:bCs/>
          <w:kern w:val="0"/>
          <w14:ligatures w14:val="none"/>
        </w:rPr>
        <w:t>Yes — a Custom Oral Appliance Made by a Trained Dentist Can Be the Perfect Solution.</w:t>
      </w:r>
    </w:p>
    <w:p w14:paraId="20E18A7A"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As the holidays approach, many people start preparing for travel — packing bags, booking flights, and organizing family plans. But for those who use a CPAP machine to manage sleep apnea, travel can add an extra layer of hassle. The machine is bulky, requires special setup, and can make packing or airport security a challenge.</w:t>
      </w:r>
    </w:p>
    <w:p w14:paraId="5C0CE598" w14:textId="323E65FC"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 xml:space="preserve">If you’ve ever wished for a simpler way to manage your sleep apnea while traveling, there’s good news: </w:t>
      </w:r>
      <w:r w:rsidRPr="00C32D55">
        <w:rPr>
          <w:rFonts w:ascii="Times New Roman" w:eastAsia="Times New Roman" w:hAnsi="Times New Roman" w:cs="Times New Roman"/>
          <w:b/>
          <w:bCs/>
          <w:kern w:val="0"/>
          <w14:ligatures w14:val="none"/>
        </w:rPr>
        <w:t>a custom oral appliance, designed and fitted by a dentist with advanced training in dental sleep medicine,</w:t>
      </w:r>
      <w:r w:rsidRPr="00C32D55">
        <w:rPr>
          <w:rFonts w:ascii="Times New Roman" w:eastAsia="Times New Roman" w:hAnsi="Times New Roman" w:cs="Times New Roman"/>
          <w:kern w:val="0"/>
          <w14:ligatures w14:val="none"/>
        </w:rPr>
        <w:t xml:space="preserve"> can be a highly effective and travel-friendly alternative.</w:t>
      </w:r>
    </w:p>
    <w:p w14:paraId="75D0E2EA"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What Is an Oral Appliance for Sleep Apnea?</w:t>
      </w:r>
    </w:p>
    <w:p w14:paraId="699E1E05"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A sleep apnea oral appliance is a small, custom-made device — about the size of a mouthguard or orthodontic retainer — that you wear while sleeping. It gently repositions your lower jaw and tongue to help keep your airway open, reducing or eliminating apneas (pauses in breathing) and snoring.</w:t>
      </w:r>
    </w:p>
    <w:p w14:paraId="71F29F1F"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Oral appliances are FDA-approved for the treatment of mild to moderate obstructive sleep apnea (OSA), and they can also benefit patients with more severe OSA who cannot tolerate CPAP therapy.</w:t>
      </w:r>
    </w:p>
    <w:p w14:paraId="47578A02" w14:textId="5A5BABAD"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 xml:space="preserve">However, </w:t>
      </w:r>
      <w:r w:rsidRPr="00C32D55">
        <w:rPr>
          <w:rFonts w:ascii="Times New Roman" w:eastAsia="Times New Roman" w:hAnsi="Times New Roman" w:cs="Times New Roman"/>
          <w:b/>
          <w:bCs/>
          <w:kern w:val="0"/>
          <w14:ligatures w14:val="none"/>
        </w:rPr>
        <w:t>not all oral appliances are created equal</w:t>
      </w:r>
      <w:r w:rsidRPr="00C32D55">
        <w:rPr>
          <w:rFonts w:ascii="Times New Roman" w:eastAsia="Times New Roman" w:hAnsi="Times New Roman" w:cs="Times New Roman"/>
          <w:kern w:val="0"/>
          <w14:ligatures w14:val="none"/>
        </w:rPr>
        <w:t xml:space="preserve">, and </w:t>
      </w:r>
      <w:r w:rsidRPr="00C32D55">
        <w:rPr>
          <w:rFonts w:ascii="Times New Roman" w:eastAsia="Times New Roman" w:hAnsi="Times New Roman" w:cs="Times New Roman"/>
          <w:b/>
          <w:bCs/>
          <w:kern w:val="0"/>
          <w14:ligatures w14:val="none"/>
        </w:rPr>
        <w:t>not every dentist has the specialized training to provide them safely and effectively.</w:t>
      </w:r>
    </w:p>
    <w:p w14:paraId="04564ECA"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Why It Matters Who Makes Your Appliance</w:t>
      </w:r>
    </w:p>
    <w:p w14:paraId="7E19499C"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Sleep apnea is a medical condition that requires collaboration between your sleep physician and a qualified dentist trained in dental sleep medicine. Dentists with this background have advanced knowledge of airway anatomy, sleep physiology, and appliance design. They take precise measurements, work closely with sleep physicians, and use FDA-approved laboratories to fabricate your custom device.</w:t>
      </w:r>
    </w:p>
    <w:p w14:paraId="2B29E8A6"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This expertise ensures:</w:t>
      </w:r>
    </w:p>
    <w:p w14:paraId="01CEEF44" w14:textId="77777777" w:rsidR="00C32D55" w:rsidRPr="00C32D55" w:rsidRDefault="00C32D55" w:rsidP="00C32D5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 xml:space="preserve">Proper </w:t>
      </w:r>
      <w:proofErr w:type="gramStart"/>
      <w:r w:rsidRPr="00C32D55">
        <w:rPr>
          <w:rFonts w:ascii="Times New Roman" w:eastAsia="Times New Roman" w:hAnsi="Times New Roman" w:cs="Times New Roman"/>
          <w:kern w:val="0"/>
          <w14:ligatures w14:val="none"/>
        </w:rPr>
        <w:t>fit</w:t>
      </w:r>
      <w:proofErr w:type="gramEnd"/>
      <w:r w:rsidRPr="00C32D55">
        <w:rPr>
          <w:rFonts w:ascii="Times New Roman" w:eastAsia="Times New Roman" w:hAnsi="Times New Roman" w:cs="Times New Roman"/>
          <w:kern w:val="0"/>
          <w14:ligatures w14:val="none"/>
        </w:rPr>
        <w:t xml:space="preserve"> and comfort</w:t>
      </w:r>
    </w:p>
    <w:p w14:paraId="7ABDB7B3" w14:textId="77777777" w:rsidR="00C32D55" w:rsidRPr="00C32D55" w:rsidRDefault="00C32D55" w:rsidP="00C32D5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Optimal airway positioning</w:t>
      </w:r>
    </w:p>
    <w:p w14:paraId="5B3D507A" w14:textId="77777777" w:rsidR="00C32D55" w:rsidRPr="00C32D55" w:rsidRDefault="00C32D55" w:rsidP="00C32D5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Reduced side effects such as jaw discomfort or bite changes</w:t>
      </w:r>
    </w:p>
    <w:p w14:paraId="5A45523A" w14:textId="77777777" w:rsidR="00C32D55" w:rsidRPr="00C32D55" w:rsidRDefault="00C32D55" w:rsidP="00C32D5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Proven treatment effectiveness verified through follow-up sleep testing</w:t>
      </w:r>
    </w:p>
    <w:p w14:paraId="63813D44" w14:textId="6F2C9359"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lastRenderedPageBreak/>
        <w:t>When made by a credentialed dentist — ideally one who</w:t>
      </w:r>
      <w:r>
        <w:rPr>
          <w:rFonts w:ascii="Times New Roman" w:eastAsia="Times New Roman" w:hAnsi="Times New Roman" w:cs="Times New Roman"/>
          <w:kern w:val="0"/>
          <w14:ligatures w14:val="none"/>
        </w:rPr>
        <w:t xml:space="preserve"> </w:t>
      </w:r>
      <w:r w:rsidRPr="00C32D55">
        <w:rPr>
          <w:rFonts w:ascii="Times New Roman" w:eastAsia="Times New Roman" w:hAnsi="Times New Roman" w:cs="Times New Roman"/>
          <w:b/>
          <w:bCs/>
          <w:kern w:val="0"/>
          <w14:ligatures w14:val="none"/>
        </w:rPr>
        <w:t xml:space="preserve">boarded by the American Board of Dental Sleep Medicine </w:t>
      </w:r>
      <w:r>
        <w:rPr>
          <w:rFonts w:ascii="Times New Roman" w:eastAsia="Times New Roman" w:hAnsi="Times New Roman" w:cs="Times New Roman"/>
          <w:kern w:val="0"/>
          <w14:ligatures w14:val="none"/>
        </w:rPr>
        <w:t>or</w:t>
      </w:r>
      <w:r w:rsidRPr="00C32D55">
        <w:rPr>
          <w:rFonts w:ascii="Times New Roman" w:eastAsia="Times New Roman" w:hAnsi="Times New Roman" w:cs="Times New Roman"/>
          <w:kern w:val="0"/>
          <w14:ligatures w14:val="none"/>
        </w:rPr>
        <w:t xml:space="preserve"> is a </w:t>
      </w:r>
      <w:r w:rsidRPr="00C32D55">
        <w:rPr>
          <w:rFonts w:ascii="Times New Roman" w:eastAsia="Times New Roman" w:hAnsi="Times New Roman" w:cs="Times New Roman"/>
          <w:b/>
          <w:bCs/>
          <w:kern w:val="0"/>
          <w14:ligatures w14:val="none"/>
        </w:rPr>
        <w:t>member of the American Academy of Dental Sleep Medicine (AADSM)</w:t>
      </w:r>
      <w:r w:rsidRPr="00C32D55">
        <w:rPr>
          <w:rFonts w:ascii="Times New Roman" w:eastAsia="Times New Roman" w:hAnsi="Times New Roman" w:cs="Times New Roman"/>
          <w:kern w:val="0"/>
          <w14:ligatures w14:val="none"/>
        </w:rPr>
        <w:t>— an oral appliance can be a safe and reliable alternative to CPAP.</w:t>
      </w:r>
    </w:p>
    <w:p w14:paraId="7018552F"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Why Travelers Love Oral Appliances</w:t>
      </w:r>
    </w:p>
    <w:p w14:paraId="7088D319"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b/>
          <w:bCs/>
          <w:kern w:val="0"/>
          <w14:ligatures w14:val="none"/>
        </w:rPr>
        <w:t>1. Compact and Convenient</w:t>
      </w:r>
      <w:r w:rsidRPr="00C32D55">
        <w:rPr>
          <w:rFonts w:ascii="Times New Roman" w:eastAsia="Times New Roman" w:hAnsi="Times New Roman" w:cs="Times New Roman"/>
          <w:kern w:val="0"/>
          <w14:ligatures w14:val="none"/>
        </w:rPr>
        <w:br/>
        <w:t>No bulky machine, tubing, or distilled water. Your custom appliance fits in a small travel case — perfect for carry-on luggage.</w:t>
      </w:r>
    </w:p>
    <w:p w14:paraId="4C175CFE"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b/>
          <w:bCs/>
          <w:kern w:val="0"/>
          <w14:ligatures w14:val="none"/>
        </w:rPr>
        <w:t>2. Quiet, Comfortable, and Discreet</w:t>
      </w:r>
      <w:r w:rsidRPr="00C32D55">
        <w:rPr>
          <w:rFonts w:ascii="Times New Roman" w:eastAsia="Times New Roman" w:hAnsi="Times New Roman" w:cs="Times New Roman"/>
          <w:kern w:val="0"/>
          <w14:ligatures w14:val="none"/>
        </w:rPr>
        <w:br/>
        <w:t>No mask noise, no strap marks, and no power cords. You can sleep comfortably wherever you go — even camping or on long flights.</w:t>
      </w:r>
    </w:p>
    <w:p w14:paraId="2E16569F" w14:textId="3809300A"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b/>
          <w:bCs/>
          <w:kern w:val="0"/>
          <w14:ligatures w14:val="none"/>
        </w:rPr>
        <w:t>3. TSA-Friendly and Low Maintenance</w:t>
      </w:r>
      <w:r w:rsidRPr="00C32D55">
        <w:rPr>
          <w:rFonts w:ascii="Times New Roman" w:eastAsia="Times New Roman" w:hAnsi="Times New Roman" w:cs="Times New Roman"/>
          <w:kern w:val="0"/>
          <w14:ligatures w14:val="none"/>
        </w:rPr>
        <w:br/>
        <w:t xml:space="preserve">No batteries, cords, or special cleaning supplies. Just a quick rinse or </w:t>
      </w:r>
      <w:proofErr w:type="gramStart"/>
      <w:r w:rsidRPr="00C32D55">
        <w:rPr>
          <w:rFonts w:ascii="Times New Roman" w:eastAsia="Times New Roman" w:hAnsi="Times New Roman" w:cs="Times New Roman"/>
          <w:kern w:val="0"/>
          <w14:ligatures w14:val="none"/>
        </w:rPr>
        <w:t>brushing</w:t>
      </w:r>
      <w:proofErr w:type="gramEnd"/>
      <w:r w:rsidRPr="00C32D55">
        <w:rPr>
          <w:rFonts w:ascii="Times New Roman" w:eastAsia="Times New Roman" w:hAnsi="Times New Roman" w:cs="Times New Roman"/>
          <w:kern w:val="0"/>
          <w14:ligatures w14:val="none"/>
        </w:rPr>
        <w:t>, and it’s ready for the next night.</w:t>
      </w:r>
    </w:p>
    <w:p w14:paraId="2A05D3C6"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Is an Oral Appliance Right for You?</w:t>
      </w:r>
    </w:p>
    <w:p w14:paraId="3C9A2DBE"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 xml:space="preserve">If you’ve been diagnosed with sleep apnea, talk with your sleep physician or a </w:t>
      </w:r>
      <w:r w:rsidRPr="00C32D55">
        <w:rPr>
          <w:rFonts w:ascii="Times New Roman" w:eastAsia="Times New Roman" w:hAnsi="Times New Roman" w:cs="Times New Roman"/>
          <w:b/>
          <w:bCs/>
          <w:kern w:val="0"/>
          <w14:ligatures w14:val="none"/>
        </w:rPr>
        <w:t>qualified dentist with training in sleep-disordered breathing</w:t>
      </w:r>
      <w:r w:rsidRPr="00C32D55">
        <w:rPr>
          <w:rFonts w:ascii="Times New Roman" w:eastAsia="Times New Roman" w:hAnsi="Times New Roman" w:cs="Times New Roman"/>
          <w:kern w:val="0"/>
          <w14:ligatures w14:val="none"/>
        </w:rPr>
        <w:t xml:space="preserve"> about whether oral appliance therapy is right for you.</w:t>
      </w:r>
    </w:p>
    <w:p w14:paraId="177D8522" w14:textId="281819CB"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And if you suspect you have sleep apnea — especially if you snore, wake up unrefreshed, or feel fatigued during the day — a sleep evaluation is an important first step.</w:t>
      </w:r>
    </w:p>
    <w:p w14:paraId="45691616" w14:textId="77777777" w:rsidR="00C32D55" w:rsidRPr="00C32D55" w:rsidRDefault="00C32D55" w:rsidP="00C32D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32D55">
        <w:rPr>
          <w:rFonts w:ascii="Times New Roman" w:eastAsia="Times New Roman" w:hAnsi="Times New Roman" w:cs="Times New Roman"/>
          <w:b/>
          <w:bCs/>
          <w:kern w:val="0"/>
          <w:sz w:val="27"/>
          <w:szCs w:val="27"/>
          <w14:ligatures w14:val="none"/>
        </w:rPr>
        <w:t>Rest Easy Wherever You Go</w:t>
      </w:r>
    </w:p>
    <w:p w14:paraId="6B812554"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kern w:val="0"/>
          <w14:ligatures w14:val="none"/>
        </w:rPr>
        <w:t>This holiday season, you don’t have to let your CPAP hold you back. With the help of a properly trained and credentialed dentist, a custom oral appliance can give you the freedom to travel lightly — and sleep soundly.</w:t>
      </w:r>
    </w:p>
    <w:p w14:paraId="5481F177" w14:textId="77777777" w:rsidR="00C32D55" w:rsidRPr="00C32D55" w:rsidRDefault="00C32D55" w:rsidP="00C32D55">
      <w:pPr>
        <w:spacing w:before="100" w:beforeAutospacing="1" w:after="100" w:afterAutospacing="1" w:line="240" w:lineRule="auto"/>
        <w:rPr>
          <w:rFonts w:ascii="Times New Roman" w:eastAsia="Times New Roman" w:hAnsi="Times New Roman" w:cs="Times New Roman"/>
          <w:kern w:val="0"/>
          <w14:ligatures w14:val="none"/>
        </w:rPr>
      </w:pPr>
      <w:r w:rsidRPr="00C32D55">
        <w:rPr>
          <w:rFonts w:ascii="Times New Roman" w:eastAsia="Times New Roman" w:hAnsi="Times New Roman" w:cs="Times New Roman"/>
          <w:b/>
          <w:bCs/>
          <w:kern w:val="0"/>
          <w14:ligatures w14:val="none"/>
        </w:rPr>
        <w:t>Enjoy the holidays rested, refreshed, and ready for what matters most.</w:t>
      </w:r>
    </w:p>
    <w:p w14:paraId="556856E4" w14:textId="77777777" w:rsidR="00C32D55" w:rsidRDefault="00C32D55"/>
    <w:sectPr w:rsidR="00C32D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474C05"/>
    <w:multiLevelType w:val="multilevel"/>
    <w:tmpl w:val="46CE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7893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D55"/>
    <w:rsid w:val="00AC1B06"/>
    <w:rsid w:val="00C32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E1CB"/>
  <w15:chartTrackingRefBased/>
  <w15:docId w15:val="{8409F548-B3A3-4F96-A629-F4FEEE401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2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2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2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2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2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2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2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2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2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2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2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2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2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2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2D55"/>
    <w:rPr>
      <w:rFonts w:eastAsiaTheme="majorEastAsia" w:cstheme="majorBidi"/>
      <w:color w:val="272727" w:themeColor="text1" w:themeTint="D8"/>
    </w:rPr>
  </w:style>
  <w:style w:type="paragraph" w:styleId="Title">
    <w:name w:val="Title"/>
    <w:basedOn w:val="Normal"/>
    <w:next w:val="Normal"/>
    <w:link w:val="TitleChar"/>
    <w:uiPriority w:val="10"/>
    <w:qFormat/>
    <w:rsid w:val="00C32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2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2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2D55"/>
    <w:pPr>
      <w:spacing w:before="160"/>
      <w:jc w:val="center"/>
    </w:pPr>
    <w:rPr>
      <w:i/>
      <w:iCs/>
      <w:color w:val="404040" w:themeColor="text1" w:themeTint="BF"/>
    </w:rPr>
  </w:style>
  <w:style w:type="character" w:customStyle="1" w:styleId="QuoteChar">
    <w:name w:val="Quote Char"/>
    <w:basedOn w:val="DefaultParagraphFont"/>
    <w:link w:val="Quote"/>
    <w:uiPriority w:val="29"/>
    <w:rsid w:val="00C32D55"/>
    <w:rPr>
      <w:i/>
      <w:iCs/>
      <w:color w:val="404040" w:themeColor="text1" w:themeTint="BF"/>
    </w:rPr>
  </w:style>
  <w:style w:type="paragraph" w:styleId="ListParagraph">
    <w:name w:val="List Paragraph"/>
    <w:basedOn w:val="Normal"/>
    <w:uiPriority w:val="34"/>
    <w:qFormat/>
    <w:rsid w:val="00C32D55"/>
    <w:pPr>
      <w:ind w:left="720"/>
      <w:contextualSpacing/>
    </w:pPr>
  </w:style>
  <w:style w:type="character" w:styleId="IntenseEmphasis">
    <w:name w:val="Intense Emphasis"/>
    <w:basedOn w:val="DefaultParagraphFont"/>
    <w:uiPriority w:val="21"/>
    <w:qFormat/>
    <w:rsid w:val="00C32D55"/>
    <w:rPr>
      <w:i/>
      <w:iCs/>
      <w:color w:val="0F4761" w:themeColor="accent1" w:themeShade="BF"/>
    </w:rPr>
  </w:style>
  <w:style w:type="paragraph" w:styleId="IntenseQuote">
    <w:name w:val="Intense Quote"/>
    <w:basedOn w:val="Normal"/>
    <w:next w:val="Normal"/>
    <w:link w:val="IntenseQuoteChar"/>
    <w:uiPriority w:val="30"/>
    <w:qFormat/>
    <w:rsid w:val="00C32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2D55"/>
    <w:rPr>
      <w:i/>
      <w:iCs/>
      <w:color w:val="0F4761" w:themeColor="accent1" w:themeShade="BF"/>
    </w:rPr>
  </w:style>
  <w:style w:type="character" w:styleId="IntenseReference">
    <w:name w:val="Intense Reference"/>
    <w:basedOn w:val="DefaultParagraphFont"/>
    <w:uiPriority w:val="32"/>
    <w:qFormat/>
    <w:rsid w:val="00C32D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2025-10-27T13:54:00Z</dcterms:created>
  <dcterms:modified xsi:type="dcterms:W3CDTF">2025-10-27T14:00:00Z</dcterms:modified>
</cp:coreProperties>
</file>